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460D1CD0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5A75F4" w:rsidRPr="005A75F4">
        <w:rPr>
          <w:rFonts w:cs="Arial"/>
          <w:b/>
          <w:i/>
          <w:color w:val="0000FF"/>
          <w:szCs w:val="22"/>
        </w:rPr>
        <w:t>Remont dachu GWC ul. Witosa 19 Katowice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3D22E" w14:textId="77777777" w:rsidR="00FA2400" w:rsidRDefault="00FA2400">
      <w:r>
        <w:separator/>
      </w:r>
    </w:p>
  </w:endnote>
  <w:endnote w:type="continuationSeparator" w:id="0">
    <w:p w14:paraId="544EE646" w14:textId="77777777" w:rsidR="00FA2400" w:rsidRDefault="00FA2400">
      <w:r>
        <w:continuationSeparator/>
      </w:r>
    </w:p>
  </w:endnote>
  <w:endnote w:type="continuationNotice" w:id="1">
    <w:p w14:paraId="77C5FC82" w14:textId="77777777" w:rsidR="00FA2400" w:rsidRDefault="00FA24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48122AB5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5A75F4" w:rsidRPr="005A75F4">
      <w:rPr>
        <w:i/>
        <w:sz w:val="16"/>
        <w:szCs w:val="16"/>
      </w:rPr>
      <w:t>PNP-S/TC/00702/2026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2D17" w14:textId="77777777" w:rsidR="00FA2400" w:rsidRDefault="00FA2400">
      <w:r>
        <w:separator/>
      </w:r>
    </w:p>
  </w:footnote>
  <w:footnote w:type="continuationSeparator" w:id="0">
    <w:p w14:paraId="5C14366C" w14:textId="77777777" w:rsidR="00FA2400" w:rsidRDefault="00FA2400">
      <w:r>
        <w:continuationSeparator/>
      </w:r>
    </w:p>
  </w:footnote>
  <w:footnote w:type="continuationNotice" w:id="1">
    <w:p w14:paraId="48F5AFD0" w14:textId="77777777" w:rsidR="00FA2400" w:rsidRDefault="00FA24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21EF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A75F4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23E4"/>
    <w:rsid w:val="0082335D"/>
    <w:rsid w:val="00823C9D"/>
    <w:rsid w:val="00823DB7"/>
    <w:rsid w:val="00825605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13B6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2400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606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84</cp:revision>
  <cp:lastPrinted>2019-06-26T10:53:00Z</cp:lastPrinted>
  <dcterms:created xsi:type="dcterms:W3CDTF">2021-06-23T06:51:00Z</dcterms:created>
  <dcterms:modified xsi:type="dcterms:W3CDTF">2026-01-21T11:21:00Z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